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5-569</w:t>
      </w:r>
      <w:r w:rsidR="00D01032">
        <w:rPr>
          <w:rFonts w:eastAsia="MS Mincho"/>
          <w:b/>
          <w:sz w:val="28"/>
          <w:szCs w:val="28"/>
        </w:rPr>
        <w:t>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06 мая</w:t>
      </w:r>
      <w:r w:rsidR="00B747EC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F3F7B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</w:t>
      </w:r>
      <w:r w:rsidRPr="00D01032">
        <w:rPr>
          <w:rFonts w:eastAsia="MS Mincho"/>
          <w:sz w:val="28"/>
          <w:szCs w:val="28"/>
        </w:rPr>
        <w:t xml:space="preserve">Ханты-Мансийский автономный округ-Югра, г. Пыть-Ях, 2 мкр., д. 4, дело об административном правонарушении в отношении </w:t>
      </w:r>
    </w:p>
    <w:p w:rsidR="008E4242" w:rsidRPr="00416CBC" w:rsidP="00416C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Салихова Руслана </w:t>
      </w:r>
      <w:r>
        <w:rPr>
          <w:rFonts w:ascii="Times New Roman" w:eastAsia="MS Mincho" w:hAnsi="Times New Roman"/>
          <w:sz w:val="28"/>
          <w:szCs w:val="28"/>
        </w:rPr>
        <w:t>Инзаровича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416CB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416CBC">
        <w:rPr>
          <w:rFonts w:eastAsia="MS Mincho"/>
          <w:sz w:val="28"/>
          <w:szCs w:val="28"/>
        </w:rPr>
        <w:tab/>
        <w:t>за совершение  административного правонарушения, предусмотренного</w:t>
      </w:r>
      <w:r w:rsidRPr="00D01032">
        <w:rPr>
          <w:rFonts w:eastAsia="MS Mincho"/>
          <w:sz w:val="28"/>
          <w:szCs w:val="28"/>
        </w:rPr>
        <w:t xml:space="preserve">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5771F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5771F5">
        <w:rPr>
          <w:rFonts w:eastAsia="MS Mincho"/>
          <w:sz w:val="28"/>
          <w:szCs w:val="28"/>
        </w:rPr>
        <w:t>Салихов Р.И.</w:t>
      </w:r>
      <w:r w:rsidR="001679CB">
        <w:rPr>
          <w:rFonts w:eastAsia="MS Mincho"/>
          <w:sz w:val="28"/>
          <w:szCs w:val="28"/>
        </w:rPr>
        <w:t xml:space="preserve"> </w:t>
      </w:r>
      <w:r w:rsidR="005771F5">
        <w:rPr>
          <w:rFonts w:eastAsia="MS Mincho"/>
          <w:sz w:val="28"/>
          <w:szCs w:val="28"/>
        </w:rPr>
        <w:t xml:space="preserve">29.03.2025 в 22 часа 07 минут в здании Пыть-Яхской окружной клинической больницы по адресу: Ханты-Мансийский автономный округ-Югра, г. Пыть-Ях, ул. Православная, д. 10, отказался выполнить законное требование уполномоченного должностного лица о прохождении медицинского освидетельствования на состояние опьянения, до этого управлял транспортным средством автомобилем Тойота Королла г.н. </w:t>
      </w:r>
      <w:r>
        <w:rPr>
          <w:rFonts w:eastAsia="MS Mincho"/>
          <w:sz w:val="28"/>
          <w:szCs w:val="28"/>
        </w:rPr>
        <w:t>---</w:t>
      </w:r>
      <w:r w:rsidR="005771F5">
        <w:rPr>
          <w:rFonts w:eastAsia="MS Mincho"/>
          <w:sz w:val="28"/>
          <w:szCs w:val="28"/>
        </w:rPr>
        <w:t xml:space="preserve"> с признаками опьянения – запах алкоголя из полости рта нарушение речи, и не согласился с положительными результатами освидетельствование на состояние алкогольного опьянения.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54F2E" w:rsidRPr="00983DDC" w:rsidP="00654F2E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Салихов Р.И. извещен </w:t>
      </w:r>
      <w:r w:rsidRPr="00983DDC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</w:t>
      </w:r>
      <w:r w:rsidRPr="00983DDC">
        <w:rPr>
          <w:rFonts w:eastAsia="MS Mincho"/>
          <w:sz w:val="28"/>
          <w:szCs w:val="28"/>
        </w:rPr>
        <w:t xml:space="preserve">ки неуважительной,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правонарушения, с учетом прилагаемых к протоколу материалов, а</w:t>
      </w:r>
      <w:r w:rsidRPr="001679CB">
        <w:rPr>
          <w:rFonts w:eastAsia="MS Mincho"/>
          <w:sz w:val="28"/>
          <w:szCs w:val="28"/>
        </w:rPr>
        <w:t>налогично изложенному выше),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585163">
        <w:rPr>
          <w:rFonts w:eastAsia="MS Mincho"/>
          <w:sz w:val="28"/>
          <w:szCs w:val="28"/>
        </w:rPr>
        <w:t>Садихов Р.ИТ. его не оспаривал</w:t>
      </w:r>
      <w:r>
        <w:rPr>
          <w:rFonts w:eastAsia="MS Mincho"/>
          <w:sz w:val="28"/>
          <w:szCs w:val="28"/>
        </w:rPr>
        <w:t xml:space="preserve">; </w:t>
      </w:r>
    </w:p>
    <w:p w:rsidR="00585163" w:rsidRPr="0038535D" w:rsidP="00585163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>
        <w:rPr>
          <w:rFonts w:eastAsia="MS Mincho"/>
          <w:sz w:val="28"/>
          <w:szCs w:val="28"/>
        </w:rPr>
        <w:t xml:space="preserve">Салихова </w:t>
      </w:r>
      <w:r>
        <w:rPr>
          <w:rFonts w:eastAsia="MS Mincho"/>
          <w:sz w:val="28"/>
          <w:szCs w:val="28"/>
        </w:rPr>
        <w:t>Р.И.,</w:t>
      </w:r>
      <w:r w:rsidRPr="0038535D">
        <w:rPr>
          <w:rFonts w:eastAsia="MS Mincho"/>
          <w:sz w:val="28"/>
          <w:szCs w:val="28"/>
        </w:rPr>
        <w:t xml:space="preserve"> показания применяемого технического средства</w:t>
      </w:r>
      <w:r w:rsidRPr="00C751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Алкотест 6810 </w:t>
      </w:r>
      <w:r w:rsidRPr="0038535D">
        <w:rPr>
          <w:rFonts w:eastAsia="MS Mincho"/>
          <w:sz w:val="28"/>
          <w:szCs w:val="28"/>
        </w:rPr>
        <w:t xml:space="preserve">составили </w:t>
      </w:r>
      <w:r>
        <w:rPr>
          <w:rFonts w:eastAsia="MS Mincho"/>
          <w:sz w:val="28"/>
          <w:szCs w:val="28"/>
        </w:rPr>
        <w:t>1,60 мг/л</w:t>
      </w:r>
      <w:r w:rsidRPr="0038535D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отмечены вышеуказанные признаки опьянения, </w:t>
      </w:r>
      <w:r w:rsidRPr="0038535D">
        <w:rPr>
          <w:rFonts w:eastAsia="MS Mincho"/>
          <w:sz w:val="28"/>
          <w:szCs w:val="28"/>
        </w:rPr>
        <w:t>с результатами освидетельствования он</w:t>
      </w:r>
      <w:r>
        <w:rPr>
          <w:rFonts w:eastAsia="MS Mincho"/>
          <w:sz w:val="28"/>
          <w:szCs w:val="28"/>
        </w:rPr>
        <w:t xml:space="preserve"> не согласился</w:t>
      </w:r>
      <w:r w:rsidRPr="0038535D">
        <w:rPr>
          <w:rFonts w:eastAsia="MS Mincho"/>
          <w:sz w:val="28"/>
          <w:szCs w:val="28"/>
        </w:rPr>
        <w:t>;</w:t>
      </w:r>
    </w:p>
    <w:p w:rsidR="00585163" w:rsidRPr="0038535D" w:rsidP="00585163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распечатка показаний прибора (сведения соответствуют указанным в акте ос</w:t>
      </w:r>
      <w:r w:rsidRPr="0038535D">
        <w:rPr>
          <w:rFonts w:eastAsia="MS Mincho"/>
          <w:sz w:val="28"/>
          <w:szCs w:val="28"/>
        </w:rPr>
        <w:t xml:space="preserve">видетельствования); </w:t>
      </w:r>
    </w:p>
    <w:p w:rsidR="00585163" w:rsidP="006F3F7B">
      <w:pPr>
        <w:ind w:firstLine="708"/>
        <w:jc w:val="both"/>
        <w:rPr>
          <w:rFonts w:eastAsia="MS Mincho"/>
          <w:sz w:val="28"/>
          <w:szCs w:val="28"/>
        </w:rPr>
      </w:pPr>
    </w:p>
    <w:p w:rsidR="00972341" w:rsidP="0097234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 (составлялся с применением видеозаписи), согласно которому до предъявления к нему требования о прохождении освидетельствования на состояние алкогольного опьянения </w:t>
      </w:r>
      <w:r w:rsidR="00585163">
        <w:rPr>
          <w:rFonts w:eastAsia="MS Mincho"/>
          <w:sz w:val="28"/>
          <w:szCs w:val="28"/>
        </w:rPr>
        <w:t>Салихов Р.И.</w:t>
      </w:r>
      <w:r>
        <w:rPr>
          <w:rFonts w:eastAsia="MS Mincho"/>
          <w:sz w:val="28"/>
          <w:szCs w:val="28"/>
        </w:rPr>
        <w:t xml:space="preserve"> отстранен от управления транспортным средством в связи с вышеуказанными признаками опьянения;</w:t>
      </w:r>
      <w:r w:rsidRPr="00972341">
        <w:rPr>
          <w:rFonts w:eastAsia="MS Mincho"/>
          <w:sz w:val="28"/>
          <w:szCs w:val="28"/>
        </w:rPr>
        <w:t xml:space="preserve"> </w:t>
      </w:r>
    </w:p>
    <w:p w:rsidR="00585163" w:rsidP="0058516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Протокол о направлении на медицинское освидетельствование на состояние опьянения, согласно которому </w:t>
      </w:r>
      <w:r>
        <w:rPr>
          <w:rFonts w:eastAsia="MS Mincho"/>
          <w:sz w:val="28"/>
          <w:szCs w:val="28"/>
        </w:rPr>
        <w:t>Салихов Р.И.</w:t>
      </w:r>
      <w:r w:rsidRPr="00CF1874">
        <w:rPr>
          <w:rFonts w:eastAsia="MS Mincho"/>
          <w:sz w:val="28"/>
          <w:szCs w:val="28"/>
        </w:rPr>
        <w:t xml:space="preserve"> направлен на медицинское освидетельствован</w:t>
      </w:r>
      <w:r w:rsidRPr="00CF1874">
        <w:rPr>
          <w:rFonts w:eastAsia="MS Mincho"/>
          <w:sz w:val="28"/>
          <w:szCs w:val="28"/>
        </w:rPr>
        <w:t>ие на состояние опьянения</w:t>
      </w:r>
      <w:r>
        <w:rPr>
          <w:rFonts w:eastAsia="MS Mincho"/>
          <w:sz w:val="28"/>
          <w:szCs w:val="28"/>
        </w:rPr>
        <w:t xml:space="preserve"> в связи с несогласием с результатами освидетельствования на состояние алкогольного опьянения</w:t>
      </w:r>
      <w:r w:rsidRPr="00CF1874">
        <w:rPr>
          <w:rFonts w:eastAsia="MS Mincho"/>
          <w:sz w:val="28"/>
          <w:szCs w:val="28"/>
        </w:rPr>
        <w:t>, от прохождения медицинского освидетельствования</w:t>
      </w:r>
      <w:r>
        <w:rPr>
          <w:rFonts w:eastAsia="MS Mincho"/>
          <w:sz w:val="28"/>
          <w:szCs w:val="28"/>
        </w:rPr>
        <w:t>, пройти освидетельствование на месте направления он согласился</w:t>
      </w:r>
      <w:r w:rsidRPr="00CF1874">
        <w:rPr>
          <w:rFonts w:eastAsia="MS Mincho"/>
          <w:sz w:val="28"/>
          <w:szCs w:val="28"/>
        </w:rPr>
        <w:t>;</w:t>
      </w:r>
      <w:r w:rsidRPr="00585163">
        <w:rPr>
          <w:rFonts w:eastAsia="MS Mincho"/>
          <w:sz w:val="28"/>
          <w:szCs w:val="28"/>
        </w:rPr>
        <w:t xml:space="preserve"> </w:t>
      </w:r>
    </w:p>
    <w:p w:rsidR="00585163" w:rsidP="0058516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</w:t>
      </w:r>
      <w:r w:rsidRPr="0038535D">
        <w:rPr>
          <w:rFonts w:eastAsia="MS Mincho"/>
          <w:sz w:val="28"/>
          <w:szCs w:val="28"/>
        </w:rPr>
        <w:t xml:space="preserve">идеозапись </w:t>
      </w:r>
      <w:r w:rsidRPr="0038535D">
        <w:rPr>
          <w:rFonts w:eastAsia="MS Mincho"/>
          <w:sz w:val="28"/>
          <w:szCs w:val="28"/>
        </w:rPr>
        <w:t>отстранения от упр</w:t>
      </w:r>
      <w:r>
        <w:rPr>
          <w:rFonts w:eastAsia="MS Mincho"/>
          <w:sz w:val="28"/>
          <w:szCs w:val="28"/>
        </w:rPr>
        <w:t xml:space="preserve">авления транспортным средством, </w:t>
      </w:r>
      <w:r w:rsidRPr="0038535D">
        <w:rPr>
          <w:rFonts w:eastAsia="MS Mincho"/>
          <w:sz w:val="28"/>
          <w:szCs w:val="28"/>
        </w:rPr>
        <w:t>освидетельствования на состояние опьянения,</w:t>
      </w:r>
      <w:r>
        <w:rPr>
          <w:rFonts w:eastAsia="MS Mincho"/>
          <w:sz w:val="28"/>
          <w:szCs w:val="28"/>
        </w:rPr>
        <w:t xml:space="preserve"> последующего направления на медицинское освидетельствование на состояние опьянения,</w:t>
      </w:r>
      <w:r w:rsidRPr="0038535D">
        <w:rPr>
          <w:rFonts w:eastAsia="MS Mincho"/>
          <w:sz w:val="28"/>
          <w:szCs w:val="28"/>
        </w:rPr>
        <w:t xml:space="preserve"> при просмотре которых нарушений порядка </w:t>
      </w:r>
      <w:r>
        <w:rPr>
          <w:rFonts w:eastAsia="MS Mincho"/>
          <w:sz w:val="28"/>
          <w:szCs w:val="28"/>
        </w:rPr>
        <w:t>применения мер обеспечения производств</w:t>
      </w:r>
      <w:r>
        <w:rPr>
          <w:rFonts w:eastAsia="MS Mincho"/>
          <w:sz w:val="28"/>
          <w:szCs w:val="28"/>
        </w:rPr>
        <w:t>а по делу не установлено.</w:t>
      </w:r>
    </w:p>
    <w:p w:rsidR="00585163" w:rsidP="0058516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-акт медицинского освидетельствования на состояние опьянения, согласно которому Салихов Р.И. у указанное выше время и место отказался от его прохождения (двукратно симулировал выдох); </w:t>
      </w:r>
    </w:p>
    <w:p w:rsidR="00972341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Рапорт ИДПС об обстоятельствах, предшествую</w:t>
      </w:r>
      <w:r>
        <w:rPr>
          <w:rFonts w:eastAsia="MS Mincho"/>
          <w:sz w:val="28"/>
          <w:szCs w:val="28"/>
        </w:rPr>
        <w:t xml:space="preserve">щих составлению рассматриваемого протокола (указано о получении информации о </w:t>
      </w:r>
      <w:r w:rsidR="00B235DA">
        <w:rPr>
          <w:rFonts w:eastAsia="MS Mincho"/>
          <w:sz w:val="28"/>
          <w:szCs w:val="28"/>
        </w:rPr>
        <w:t>ДТП</w:t>
      </w:r>
      <w:r w:rsidR="00585163">
        <w:rPr>
          <w:rFonts w:eastAsia="MS Mincho"/>
          <w:sz w:val="28"/>
          <w:szCs w:val="28"/>
        </w:rPr>
        <w:t xml:space="preserve"> с участием Салихова Р.И.</w:t>
      </w:r>
      <w:r w:rsidR="00B235DA">
        <w:rPr>
          <w:rFonts w:eastAsia="MS Mincho"/>
          <w:sz w:val="28"/>
          <w:szCs w:val="28"/>
        </w:rPr>
        <w:t xml:space="preserve">, установлении </w:t>
      </w:r>
      <w:r w:rsidR="00585163">
        <w:rPr>
          <w:rFonts w:eastAsia="MS Mincho"/>
          <w:sz w:val="28"/>
          <w:szCs w:val="28"/>
        </w:rPr>
        <w:t>у Салихова по прибытии на место ДТП признаков опьянения, его несогласия с положительными результатами освидетельствование на состояние алкогольного опьянения, симуляции выдоха при попытке проведения медицинского освидетельствования на состояние опьянения</w:t>
      </w:r>
      <w:r w:rsidR="00D258AC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 xml:space="preserve">; </w:t>
      </w:r>
    </w:p>
    <w:p w:rsidR="007472AA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3652E7">
        <w:rPr>
          <w:rFonts w:eastAsia="MS Mincho"/>
          <w:sz w:val="28"/>
          <w:szCs w:val="28"/>
        </w:rPr>
        <w:t>Копии документов</w:t>
      </w:r>
      <w:r w:rsidR="00972341">
        <w:rPr>
          <w:rFonts w:eastAsia="MS Mincho"/>
          <w:sz w:val="28"/>
          <w:szCs w:val="28"/>
        </w:rPr>
        <w:t xml:space="preserve">, </w:t>
      </w:r>
      <w:r w:rsidR="00B235DA">
        <w:rPr>
          <w:rFonts w:eastAsia="MS Mincho"/>
          <w:sz w:val="28"/>
          <w:szCs w:val="28"/>
        </w:rPr>
        <w:t>отражающие</w:t>
      </w:r>
      <w:r w:rsidR="00972341">
        <w:rPr>
          <w:rFonts w:eastAsia="MS Mincho"/>
          <w:sz w:val="28"/>
          <w:szCs w:val="28"/>
        </w:rPr>
        <w:t xml:space="preserve"> </w:t>
      </w:r>
      <w:r w:rsidR="00B235DA">
        <w:rPr>
          <w:rFonts w:eastAsia="MS Mincho"/>
          <w:sz w:val="28"/>
          <w:szCs w:val="28"/>
        </w:rPr>
        <w:t>обстоятельства Д</w:t>
      </w:r>
      <w:r w:rsidR="00972341">
        <w:rPr>
          <w:rFonts w:eastAsia="MS Mincho"/>
          <w:sz w:val="28"/>
          <w:szCs w:val="28"/>
        </w:rPr>
        <w:t xml:space="preserve">ТП с участием </w:t>
      </w:r>
      <w:r w:rsidR="00585163">
        <w:rPr>
          <w:rFonts w:eastAsia="MS Mincho"/>
          <w:sz w:val="28"/>
          <w:szCs w:val="28"/>
        </w:rPr>
        <w:t>Салихова Р.И.</w:t>
      </w:r>
      <w:r w:rsidR="00972341">
        <w:rPr>
          <w:rFonts w:eastAsia="MS Mincho"/>
          <w:sz w:val="28"/>
          <w:szCs w:val="28"/>
        </w:rPr>
        <w:t xml:space="preserve">, в том числе объяснение </w:t>
      </w:r>
      <w:r w:rsidR="00585163">
        <w:rPr>
          <w:rFonts w:eastAsia="MS Mincho"/>
          <w:sz w:val="28"/>
          <w:szCs w:val="28"/>
        </w:rPr>
        <w:t>Салихова Р.И.</w:t>
      </w:r>
      <w:r w:rsidR="003652E7">
        <w:rPr>
          <w:rFonts w:eastAsia="MS Mincho"/>
          <w:sz w:val="28"/>
          <w:szCs w:val="28"/>
        </w:rPr>
        <w:t xml:space="preserve"> об управлении автомобилем после употребления алкоголя объяснение второго участника ДТП о наличии у Салитхова Р.И. признаков опьянения)</w:t>
      </w:r>
      <w:r>
        <w:rPr>
          <w:rFonts w:eastAsia="MS Mincho"/>
          <w:sz w:val="28"/>
          <w:szCs w:val="28"/>
        </w:rPr>
        <w:t>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Сведения, из которых следует, что </w:t>
      </w:r>
      <w:r w:rsidR="003652E7">
        <w:rPr>
          <w:rFonts w:eastAsia="MS Mincho"/>
          <w:sz w:val="28"/>
          <w:szCs w:val="28"/>
        </w:rPr>
        <w:t>Салихов Р.И.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</w:t>
      </w:r>
      <w:r w:rsidRPr="00CF1874">
        <w:rPr>
          <w:rFonts w:eastAsia="MS Mincho"/>
          <w:sz w:val="28"/>
          <w:szCs w:val="28"/>
        </w:rPr>
        <w:t>по ч. 2, 4, 6 ст. 264 и 264.1 УК РФ не привлекался;</w:t>
      </w:r>
    </w:p>
    <w:p w:rsidR="006F3F7B" w:rsidP="003D2D3A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Изучив материалы дела, мировой судья считает доказанным совершение </w:t>
      </w:r>
      <w:r w:rsidR="003652E7">
        <w:rPr>
          <w:rFonts w:eastAsia="MS Mincho"/>
          <w:sz w:val="28"/>
          <w:szCs w:val="28"/>
        </w:rPr>
        <w:t>Салиховым Р.И.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административных правонарушениях - </w:t>
      </w:r>
      <w:r>
        <w:rPr>
          <w:sz w:val="28"/>
          <w:szCs w:val="28"/>
        </w:rPr>
        <w:t xml:space="preserve">невыполнение водителем </w:t>
      </w:r>
      <w:r>
        <w:rPr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Оснований для прекращения дела м</w:t>
      </w:r>
      <w:r>
        <w:rPr>
          <w:sz w:val="28"/>
          <w:szCs w:val="28"/>
        </w:rPr>
        <w:t xml:space="preserve">ировой судья не усматривает. 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B11C9">
        <w:rPr>
          <w:sz w:val="28"/>
          <w:szCs w:val="28"/>
        </w:rPr>
        <w:t>акта управления автомобилем</w:t>
      </w:r>
      <w:r>
        <w:rPr>
          <w:sz w:val="28"/>
          <w:szCs w:val="28"/>
        </w:rPr>
        <w:t xml:space="preserve"> Салихов</w:t>
      </w:r>
      <w:r>
        <w:rPr>
          <w:sz w:val="28"/>
          <w:szCs w:val="28"/>
        </w:rPr>
        <w:t xml:space="preserve">ым Р.И. подтвержден как правонарушителем, так и документами, отражающими обстоятельства ДИП с его участием.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3652E7">
        <w:rPr>
          <w:sz w:val="28"/>
          <w:szCs w:val="28"/>
        </w:rPr>
        <w:t>Салихова Р.И.</w:t>
      </w:r>
      <w:r>
        <w:rPr>
          <w:sz w:val="28"/>
          <w:szCs w:val="28"/>
        </w:rPr>
        <w:t xml:space="preserve"> признаков опьянения</w:t>
      </w:r>
      <w:r w:rsidR="002B11C9">
        <w:rPr>
          <w:sz w:val="28"/>
          <w:szCs w:val="28"/>
        </w:rPr>
        <w:t xml:space="preserve"> как в момент ДТП (что следует из объяснения </w:t>
      </w:r>
      <w:r w:rsidR="003652E7">
        <w:rPr>
          <w:sz w:val="28"/>
          <w:szCs w:val="28"/>
        </w:rPr>
        <w:t>второго участника</w:t>
      </w:r>
      <w:r w:rsidR="002B11C9">
        <w:rPr>
          <w:sz w:val="28"/>
          <w:szCs w:val="28"/>
        </w:rPr>
        <w:t xml:space="preserve"> ДТП</w:t>
      </w:r>
      <w:r w:rsidR="003652E7">
        <w:rPr>
          <w:sz w:val="28"/>
          <w:szCs w:val="28"/>
        </w:rPr>
        <w:t>,</w:t>
      </w:r>
      <w:r w:rsidR="002B11C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3652E7">
        <w:rPr>
          <w:sz w:val="28"/>
          <w:szCs w:val="28"/>
        </w:rPr>
        <w:t xml:space="preserve">рапорта сорудника ГИБДД, </w:t>
      </w:r>
      <w:r>
        <w:rPr>
          <w:sz w:val="28"/>
          <w:szCs w:val="28"/>
        </w:rPr>
        <w:t xml:space="preserve">а также вышеуказанных документов, в которых отражены обстоятельства применения в отношении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</w:t>
      </w:r>
      <w:r w:rsidR="007E78E8">
        <w:rPr>
          <w:sz w:val="28"/>
          <w:szCs w:val="28"/>
        </w:rPr>
        <w:t xml:space="preserve">к </w:t>
      </w:r>
      <w:r w:rsidR="003652E7">
        <w:rPr>
          <w:sz w:val="28"/>
          <w:szCs w:val="28"/>
        </w:rPr>
        <w:t>Салихову Р.И.</w:t>
      </w:r>
      <w:r>
        <w:rPr>
          <w:sz w:val="28"/>
          <w:szCs w:val="28"/>
        </w:rPr>
        <w:t xml:space="preserve"> требования о прохождении медицинского освидетельствования на состояние опь</w:t>
      </w:r>
      <w:r>
        <w:rPr>
          <w:sz w:val="28"/>
          <w:szCs w:val="28"/>
        </w:rPr>
        <w:t xml:space="preserve">янения полномочным должностным лицом и отказ от выполнения данного требования также подтверждено в ходе судебного заседания.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лиц, уполномоченных на осуществлен</w:t>
      </w:r>
      <w:r>
        <w:rPr>
          <w:sz w:val="28"/>
          <w:szCs w:val="28"/>
        </w:rPr>
        <w:t xml:space="preserve">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Предъявляя требование о прохождении медицинско</w:t>
      </w:r>
      <w:r>
        <w:rPr>
          <w:sz w:val="28"/>
          <w:szCs w:val="28"/>
        </w:rPr>
        <w:t xml:space="preserve">го освидетельствования на состояние опьянения инспектор ДПС действовал в пределах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Постановлением Правительства РФ от 21 октября 2022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>"О порядке освидете</w:t>
      </w:r>
      <w:r w:rsidRPr="00455630">
        <w:rPr>
          <w:sz w:val="28"/>
          <w:szCs w:val="28"/>
        </w:rPr>
        <w:t>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 xml:space="preserve">Основанием для направления на медицинское освидетельствование </w:t>
      </w:r>
      <w:r w:rsidR="007E78E8">
        <w:rPr>
          <w:sz w:val="28"/>
          <w:szCs w:val="28"/>
        </w:rPr>
        <w:t xml:space="preserve">на состояние опьянения </w:t>
      </w:r>
      <w:r w:rsidR="003652E7">
        <w:rPr>
          <w:sz w:val="28"/>
          <w:szCs w:val="28"/>
        </w:rPr>
        <w:t>послужило несогласие с положительными результатами</w:t>
      </w:r>
      <w:r w:rsidR="007E78E8">
        <w:rPr>
          <w:sz w:val="28"/>
          <w:szCs w:val="28"/>
        </w:rPr>
        <w:t xml:space="preserve"> </w:t>
      </w:r>
      <w:r w:rsidRPr="00CF1874">
        <w:rPr>
          <w:rFonts w:eastAsia="MS Mincho"/>
          <w:sz w:val="28"/>
          <w:szCs w:val="28"/>
        </w:rPr>
        <w:t>освидетельствования на состояние алкогольного опьянения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вышеперечисленными доказательствами</w:t>
      </w:r>
      <w:r w:rsidRPr="00CF1874">
        <w:rPr>
          <w:sz w:val="28"/>
          <w:szCs w:val="28"/>
        </w:rPr>
        <w:t>. Указанное основание для направления на медицинское освидетельствование пр</w:t>
      </w:r>
      <w:r w:rsidRPr="00CF1874">
        <w:rPr>
          <w:sz w:val="28"/>
          <w:szCs w:val="28"/>
        </w:rPr>
        <w:t xml:space="preserve">едусмотрено ч. 1.1 ст. 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 xml:space="preserve">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</w:t>
      </w:r>
      <w:r w:rsidRPr="00455630">
        <w:rPr>
          <w:sz w:val="28"/>
          <w:szCs w:val="28"/>
        </w:rPr>
        <w:t>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>и наличии признаков опьянения, является законным на основании ч. 1.1 ст. 27.12 КоАП РФ,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CF1874">
        <w:rPr>
          <w:sz w:val="28"/>
          <w:szCs w:val="28"/>
        </w:rPr>
        <w:t xml:space="preserve">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</w:t>
      </w:r>
      <w:r w:rsidRPr="00CF1874">
        <w:rPr>
          <w:sz w:val="28"/>
          <w:szCs w:val="28"/>
        </w:rPr>
        <w:t xml:space="preserve">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3652E7" w:rsidP="003652E7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>Мировой судья полагает подтвержденным</w:t>
      </w:r>
      <w:r w:rsidRPr="00CF1874">
        <w:rPr>
          <w:sz w:val="28"/>
          <w:szCs w:val="28"/>
        </w:rPr>
        <w:t xml:space="preserve">, что </w:t>
      </w:r>
      <w:r>
        <w:rPr>
          <w:sz w:val="28"/>
          <w:szCs w:val="28"/>
        </w:rPr>
        <w:t>Салихов Р.И.</w:t>
      </w:r>
      <w:r w:rsidRPr="00CF1874"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опьянения, </w:t>
      </w:r>
      <w:r>
        <w:rPr>
          <w:sz w:val="28"/>
          <w:szCs w:val="28"/>
        </w:rPr>
        <w:t xml:space="preserve">симулируя выдох воздуха при его проведении. </w:t>
      </w:r>
    </w:p>
    <w:p w:rsidR="003652E7" w:rsidP="00365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врача об отказе Салихова Р.И.</w:t>
      </w:r>
      <w:r>
        <w:rPr>
          <w:sz w:val="28"/>
          <w:szCs w:val="28"/>
        </w:rPr>
        <w:t xml:space="preserve"> от прохождения медицинского освидетельствования на состояние опьянения в связи с симуляцией (фальсификацией) выдоха воздуха основано на п.п. 3 п. 19 утвержденного Приказом Министерства здравоохранения РФ от 18 декабря 2015 г. N 933н "Порядка проведения ме</w:t>
      </w:r>
      <w:r>
        <w:rPr>
          <w:sz w:val="28"/>
          <w:szCs w:val="28"/>
        </w:rPr>
        <w:t xml:space="preserve">дицинского освидетельствования на состояние опьянения (алкогольного, наркотического или иного токсического)". </w:t>
      </w:r>
    </w:p>
    <w:p w:rsidR="0080721A" w:rsidRPr="007E78E8" w:rsidP="003652E7">
      <w:pPr>
        <w:ind w:firstLine="708"/>
        <w:jc w:val="both"/>
        <w:rPr>
          <w:sz w:val="28"/>
          <w:szCs w:val="28"/>
        </w:rPr>
      </w:pPr>
      <w:r w:rsidRPr="00514A32">
        <w:rPr>
          <w:rFonts w:eastAsia="MS Mincho"/>
          <w:sz w:val="28"/>
          <w:szCs w:val="28"/>
        </w:rPr>
        <w:t>Мировой судья полагает доказанным отказ</w:t>
      </w:r>
      <w:r w:rsidRPr="00514A32" w:rsidR="004B0D55">
        <w:rPr>
          <w:rFonts w:eastAsia="MS Mincho"/>
          <w:sz w:val="28"/>
          <w:szCs w:val="28"/>
        </w:rPr>
        <w:t xml:space="preserve"> </w:t>
      </w:r>
      <w:r w:rsidR="003652E7">
        <w:rPr>
          <w:rFonts w:eastAsia="MS Mincho"/>
          <w:sz w:val="28"/>
          <w:szCs w:val="28"/>
        </w:rPr>
        <w:t>Салихова Р.И.</w:t>
      </w:r>
      <w:r w:rsidRPr="00514A32" w:rsidR="00AC746C">
        <w:rPr>
          <w:rFonts w:eastAsia="MS Mincho"/>
          <w:sz w:val="28"/>
          <w:szCs w:val="28"/>
        </w:rPr>
        <w:t xml:space="preserve"> </w:t>
      </w:r>
      <w:r w:rsidRPr="00514A32">
        <w:rPr>
          <w:rFonts w:eastAsia="MS Mincho"/>
          <w:sz w:val="28"/>
          <w:szCs w:val="28"/>
        </w:rPr>
        <w:t>от выполнения законного требования о прохождении медицинского освидетельствования на состоя</w:t>
      </w:r>
      <w:r w:rsidRPr="00514A32">
        <w:rPr>
          <w:rFonts w:eastAsia="MS Mincho"/>
          <w:sz w:val="28"/>
          <w:szCs w:val="28"/>
        </w:rPr>
        <w:t xml:space="preserve">ние опьянения при изложенных в представленном протоколе об административных правонарушениях обстоятельствах. </w:t>
      </w:r>
      <w:r w:rsidRPr="00514A32" w:rsidR="00F65323">
        <w:rPr>
          <w:rFonts w:eastAsia="MS Mincho"/>
          <w:sz w:val="28"/>
          <w:szCs w:val="28"/>
        </w:rPr>
        <w:t>У</w:t>
      </w:r>
      <w:r w:rsidRPr="00514A32" w:rsidR="00BD463B">
        <w:rPr>
          <w:rFonts w:eastAsia="MS Mincho"/>
          <w:sz w:val="28"/>
          <w:szCs w:val="28"/>
        </w:rPr>
        <w:t xml:space="preserve"> </w:t>
      </w:r>
      <w:r w:rsidRPr="00514A32" w:rsidR="00F65323">
        <w:rPr>
          <w:sz w:val="28"/>
          <w:szCs w:val="28"/>
        </w:rPr>
        <w:t>мирового судьи</w:t>
      </w:r>
      <w:r w:rsidRPr="00514A32">
        <w:rPr>
          <w:sz w:val="28"/>
          <w:szCs w:val="28"/>
        </w:rPr>
        <w:t xml:space="preserve"> отсутствуют сомнения относительно полноты и правильности фиксирования в представленных процессуальных документах содержания и резу</w:t>
      </w:r>
      <w:r w:rsidRPr="00514A32">
        <w:rPr>
          <w:sz w:val="28"/>
          <w:szCs w:val="28"/>
        </w:rPr>
        <w:t xml:space="preserve">льтатов </w:t>
      </w:r>
      <w:r w:rsidRPr="007E78E8">
        <w:rPr>
          <w:sz w:val="28"/>
          <w:szCs w:val="28"/>
        </w:rPr>
        <w:t>проводимых процессуальных действий</w:t>
      </w:r>
      <w:r w:rsidRPr="007E78E8" w:rsidR="00D669D2">
        <w:rPr>
          <w:sz w:val="28"/>
          <w:szCs w:val="28"/>
        </w:rPr>
        <w:t xml:space="preserve">. </w:t>
      </w:r>
      <w:r w:rsidRPr="007E78E8">
        <w:rPr>
          <w:sz w:val="28"/>
          <w:szCs w:val="28"/>
        </w:rPr>
        <w:t xml:space="preserve"> </w:t>
      </w:r>
    </w:p>
    <w:p w:rsidR="005771F5" w:rsidRPr="007E78E8" w:rsidP="005771F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78E8">
        <w:rPr>
          <w:sz w:val="28"/>
          <w:szCs w:val="28"/>
        </w:rPr>
        <w:t xml:space="preserve">Порядок привлечения к административной ответственности соблюден. Дело рассмотрено по месту совершения правонарушения в том же городе, где находится заявленное место жительства </w:t>
      </w:r>
      <w:r>
        <w:rPr>
          <w:sz w:val="28"/>
          <w:szCs w:val="28"/>
        </w:rPr>
        <w:t>правонарушителя</w:t>
      </w:r>
      <w:r w:rsidRPr="007E78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ему обеспечена </w:t>
      </w:r>
      <w:r>
        <w:rPr>
          <w:sz w:val="28"/>
          <w:szCs w:val="28"/>
        </w:rPr>
        <w:t>предусмотренная</w:t>
      </w:r>
      <w:r w:rsidRPr="007E78E8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7E78E8">
        <w:rPr>
          <w:sz w:val="28"/>
          <w:szCs w:val="28"/>
        </w:rPr>
        <w:t xml:space="preserve"> 1 статьи 29.5 КоАП РФ, возможность реализации права на личное участие в рассмотрении дела </w:t>
      </w:r>
      <w:r>
        <w:rPr>
          <w:sz w:val="28"/>
          <w:szCs w:val="28"/>
        </w:rPr>
        <w:t>без каких-либо затруднений явки</w:t>
      </w:r>
      <w:r w:rsidRPr="007E78E8">
        <w:rPr>
          <w:sz w:val="28"/>
          <w:szCs w:val="28"/>
        </w:rPr>
        <w:t xml:space="preserve">.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7E78E8">
        <w:rPr>
          <w:sz w:val="28"/>
          <w:szCs w:val="28"/>
        </w:rPr>
        <w:tab/>
        <w:t>При назначении административного наказ</w:t>
      </w:r>
      <w:r w:rsidRPr="00332FA9">
        <w:rPr>
          <w:sz w:val="28"/>
          <w:szCs w:val="28"/>
        </w:rPr>
        <w:t>ания мировой судья учитывает характер совершенного административного право</w:t>
      </w:r>
      <w:r w:rsidRPr="00332FA9">
        <w:rPr>
          <w:sz w:val="28"/>
          <w:szCs w:val="28"/>
        </w:rPr>
        <w:t xml:space="preserve">нарушения, личность виновного, его имущественное </w:t>
      </w:r>
      <w:r w:rsidRPr="00514A32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82736A" w:rsidRPr="0082736A" w:rsidP="002B11C9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 xml:space="preserve">Обстоятельств, отягчающих </w:t>
      </w:r>
      <w:r w:rsidR="002B11C9">
        <w:rPr>
          <w:sz w:val="28"/>
          <w:szCs w:val="28"/>
        </w:rPr>
        <w:t xml:space="preserve">и смягчающих </w:t>
      </w:r>
      <w:r w:rsidRPr="0082736A">
        <w:rPr>
          <w:sz w:val="28"/>
          <w:szCs w:val="28"/>
        </w:rPr>
        <w:t>административную ответственность,</w:t>
      </w:r>
      <w:r w:rsidRPr="0082736A">
        <w:rPr>
          <w:sz w:val="28"/>
          <w:szCs w:val="28"/>
        </w:rPr>
        <w:t xml:space="preserve"> мировой судья не усматривает.</w:t>
      </w:r>
      <w:r w:rsidRPr="0082736A">
        <w:rPr>
          <w:rFonts w:eastAsia="MS Mincho"/>
          <w:sz w:val="28"/>
          <w:szCs w:val="28"/>
        </w:rPr>
        <w:t xml:space="preserve">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транспортными средствами и штрафа, при этом, с учетом данных о личности правонарушителя, срок лишения права управления транспортным сре</w:t>
      </w:r>
      <w:r w:rsidRPr="0082736A">
        <w:rPr>
          <w:rFonts w:eastAsia="MS Mincho"/>
          <w:sz w:val="28"/>
          <w:szCs w:val="28"/>
        </w:rPr>
        <w:t>дством мировой судья считает возможным не назначать максимальным</w:t>
      </w:r>
      <w:r w:rsidR="00C76288">
        <w:rPr>
          <w:rFonts w:eastAsia="MS Mincho"/>
          <w:sz w:val="28"/>
          <w:szCs w:val="28"/>
        </w:rPr>
        <w:t>, оснований для назначения минимального срока лишения права управления транспортным средством мировой судья не усматривает</w:t>
      </w:r>
      <w:r w:rsidRPr="0082736A">
        <w:rPr>
          <w:rFonts w:eastAsia="MS Mincho"/>
          <w:sz w:val="28"/>
          <w:szCs w:val="28"/>
        </w:rPr>
        <w:t xml:space="preserve">. </w:t>
      </w:r>
    </w:p>
    <w:p w:rsidR="0082736A" w:rsidP="0082736A">
      <w:pPr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ab/>
        <w:t>Руководствуясь ст. ст. 3.5, 3.8 12.26 ч. 1, 23.1, 29.9 – 29.11. Ко</w:t>
      </w:r>
      <w:r w:rsidRPr="0082736A">
        <w:rPr>
          <w:rFonts w:eastAsia="MS Mincho"/>
          <w:sz w:val="28"/>
          <w:szCs w:val="28"/>
        </w:rPr>
        <w:t>декса РФ об административных правонарушениях, мировой судья</w:t>
      </w:r>
    </w:p>
    <w:p w:rsidR="003D2D3A" w:rsidRPr="0082736A" w:rsidP="0082736A">
      <w:pPr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jc w:val="both"/>
        <w:rPr>
          <w:rFonts w:eastAsia="MS Mincho"/>
          <w:b/>
          <w:sz w:val="28"/>
          <w:szCs w:val="28"/>
        </w:rPr>
      </w:pP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  <w:t>ПОСТАНОВИЛ:</w:t>
      </w:r>
    </w:p>
    <w:p w:rsidR="0082736A" w:rsidRPr="0082736A" w:rsidP="0082736A">
      <w:pPr>
        <w:jc w:val="both"/>
        <w:rPr>
          <w:rFonts w:eastAsia="MS Mincho"/>
          <w:b/>
          <w:sz w:val="16"/>
          <w:szCs w:val="16"/>
        </w:rPr>
      </w:pP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Гражданина</w:t>
      </w:r>
      <w:r w:rsidRPr="00C76288" w:rsidR="00C76288">
        <w:rPr>
          <w:rFonts w:eastAsia="MS Mincho"/>
          <w:sz w:val="28"/>
          <w:szCs w:val="28"/>
        </w:rPr>
        <w:t xml:space="preserve"> </w:t>
      </w:r>
      <w:r w:rsidR="00C76288">
        <w:rPr>
          <w:rFonts w:eastAsia="MS Mincho"/>
          <w:sz w:val="28"/>
          <w:szCs w:val="28"/>
        </w:rPr>
        <w:t>Салихова Руслана Инзаровича</w:t>
      </w:r>
      <w:r w:rsidR="002B11C9">
        <w:rPr>
          <w:rFonts w:eastAsia="MS Mincho"/>
          <w:sz w:val="28"/>
          <w:szCs w:val="28"/>
        </w:rPr>
        <w:t xml:space="preserve"> </w:t>
      </w:r>
      <w:r w:rsidRPr="0082736A">
        <w:rPr>
          <w:rFonts w:eastAsia="MS Mincho"/>
          <w:sz w:val="28"/>
          <w:szCs w:val="28"/>
        </w:rPr>
        <w:t xml:space="preserve">признать виновным в совершении правонарушения, предусмотренного ч. 1 ст. 12.26 Кодекса РФ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 и </w:t>
      </w:r>
      <w:r w:rsidR="00C76288">
        <w:rPr>
          <w:rFonts w:eastAsia="MS Mincho"/>
          <w:sz w:val="28"/>
          <w:szCs w:val="28"/>
        </w:rPr>
        <w:t>восемь</w:t>
      </w:r>
      <w:r w:rsidRPr="0082736A">
        <w:rPr>
          <w:rFonts w:eastAsia="MS Mincho"/>
          <w:sz w:val="28"/>
          <w:szCs w:val="28"/>
        </w:rPr>
        <w:t xml:space="preserve"> м</w:t>
      </w:r>
      <w:r w:rsidRPr="0082736A">
        <w:rPr>
          <w:rFonts w:eastAsia="MS Mincho"/>
          <w:sz w:val="28"/>
          <w:szCs w:val="28"/>
        </w:rPr>
        <w:t>есяцев и административного штрафа в сумме 45000 (сорок пять тысяч) рублей.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</w:t>
      </w:r>
      <w:r w:rsidRPr="0082736A">
        <w:rPr>
          <w:rFonts w:eastAsia="MS Mincho"/>
          <w:sz w:val="28"/>
          <w:szCs w:val="28"/>
        </w:rPr>
        <w:t xml:space="preserve">сийск/УФК по ХМАО-Югре, ОКТМО 71885000, БИК 007162163, </w:t>
      </w:r>
      <w:r w:rsidRPr="0082736A">
        <w:rPr>
          <w:sz w:val="28"/>
          <w:szCs w:val="28"/>
        </w:rPr>
        <w:t>КБК: 18811601123010001140, УИН 18810486250560000</w:t>
      </w:r>
      <w:r w:rsidR="00C76288">
        <w:rPr>
          <w:sz w:val="28"/>
          <w:szCs w:val="28"/>
        </w:rPr>
        <w:t>900</w:t>
      </w:r>
      <w:r w:rsidRPr="0082736A">
        <w:rPr>
          <w:sz w:val="28"/>
          <w:szCs w:val="28"/>
        </w:rPr>
        <w:t>.</w:t>
      </w:r>
    </w:p>
    <w:p w:rsidR="0082736A" w:rsidRPr="0082736A" w:rsidP="0082736A">
      <w:pPr>
        <w:ind w:firstLine="39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82736A">
        <w:rPr>
          <w:sz w:val="28"/>
          <w:szCs w:val="28"/>
        </w:rPr>
        <w:t>исполнение постановления о лишении права управления транспортным средством с</w:t>
      </w:r>
      <w:r w:rsidRPr="0082736A">
        <w:rPr>
          <w:sz w:val="28"/>
          <w:szCs w:val="28"/>
        </w:rPr>
        <w:t xml:space="preserve">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</w:t>
      </w:r>
      <w:r w:rsidRPr="0082736A">
        <w:rPr>
          <w:sz w:val="28"/>
          <w:szCs w:val="28"/>
        </w:rPr>
        <w:t>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 w:rsidRPr="0082736A">
        <w:rPr>
          <w:sz w:val="28"/>
          <w:szCs w:val="28"/>
        </w:rPr>
        <w:t xml:space="preserve">олжно сдать документы, предусмотренные </w:t>
      </w:r>
      <w:hyperlink r:id="rId6" w:anchor="p11068" w:tooltip="Текущий документ" w:history="1">
        <w:r w:rsidRPr="0082736A">
          <w:rPr>
            <w:sz w:val="28"/>
            <w:szCs w:val="28"/>
          </w:rPr>
          <w:t>частями 1</w:t>
        </w:r>
      </w:hyperlink>
      <w:r w:rsidRPr="0082736A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82736A">
          <w:rPr>
            <w:sz w:val="28"/>
            <w:szCs w:val="28"/>
          </w:rPr>
          <w:t>3 стать</w:t>
        </w:r>
        <w:r w:rsidRPr="0082736A">
          <w:rPr>
            <w:sz w:val="28"/>
            <w:szCs w:val="28"/>
          </w:rPr>
          <w:t>и 32.6</w:t>
        </w:r>
      </w:hyperlink>
      <w:r w:rsidRPr="0082736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ГИБДД ОМВД России по г. Пыть-Яха), а в случае утраты указанных документов заявить об этом в указанный орган в тот же срок.  В случае уклонения лица, лишен</w:t>
      </w:r>
      <w:r w:rsidRPr="0082736A">
        <w:rPr>
          <w:sz w:val="28"/>
          <w:szCs w:val="2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82736A">
        <w:rPr>
          <w:sz w:val="28"/>
          <w:szCs w:val="28"/>
        </w:rPr>
        <w:t xml:space="preserve"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82736A" w:rsidRPr="0082736A" w:rsidP="00827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>Разъяснить лицу, привлекаемому к административной ответственн</w:t>
      </w:r>
      <w:r w:rsidRPr="0082736A">
        <w:rPr>
          <w:snapToGrid w:val="0"/>
          <w:sz w:val="28"/>
          <w:szCs w:val="28"/>
        </w:rPr>
        <w:t xml:space="preserve">ости, что в соответствии с ч. 1 ст. 32.2 КоАП РФ, </w:t>
      </w:r>
      <w:r w:rsidRPr="008273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</w:t>
      </w:r>
      <w:r w:rsidRPr="0082736A">
        <w:rPr>
          <w:sz w:val="28"/>
          <w:szCs w:val="28"/>
        </w:rPr>
        <w:t xml:space="preserve">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</w:t>
      </w:r>
      <w:r w:rsidRPr="0082736A">
        <w:rPr>
          <w:sz w:val="28"/>
          <w:szCs w:val="28"/>
        </w:rPr>
        <w:t>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</w:t>
      </w:r>
      <w:r w:rsidRPr="0082736A">
        <w:rPr>
          <w:sz w:val="28"/>
          <w:szCs w:val="28"/>
        </w:rPr>
        <w:t xml:space="preserve">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</w:t>
      </w:r>
      <w:r w:rsidRPr="0082736A">
        <w:rPr>
          <w:sz w:val="28"/>
          <w:szCs w:val="28"/>
        </w:rPr>
        <w:t>лицом, вынесшими постановление, на срок до трех месяцев.</w:t>
      </w:r>
    </w:p>
    <w:p w:rsidR="0082736A" w:rsidRPr="0082736A" w:rsidP="0082736A">
      <w:pPr>
        <w:ind w:firstLine="390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</w:t>
      </w:r>
      <w:r w:rsidRPr="0082736A">
        <w:rPr>
          <w:sz w:val="28"/>
          <w:szCs w:val="28"/>
        </w:rPr>
        <w:t xml:space="preserve">льных платежах, по истечении срока, указанного в </w:t>
      </w:r>
      <w:hyperlink r:id="rId6" w:anchor="p11006" w:tooltip="Текущий документ" w:history="1">
        <w:r w:rsidRPr="0082736A">
          <w:rPr>
            <w:sz w:val="28"/>
            <w:szCs w:val="28"/>
          </w:rPr>
          <w:t>части 1</w:t>
        </w:r>
      </w:hyperlink>
      <w:r w:rsidRPr="0082736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</w:t>
      </w:r>
      <w:r w:rsidRPr="0082736A">
        <w:rPr>
          <w:sz w:val="28"/>
          <w:szCs w:val="28"/>
        </w:rPr>
        <w:t xml:space="preserve">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</w:t>
      </w:r>
      <w:r w:rsidRPr="0082736A">
        <w:rPr>
          <w:rFonts w:eastAsia="MS Mincho"/>
          <w:sz w:val="28"/>
          <w:szCs w:val="28"/>
        </w:rPr>
        <w:t>и получения копии постановления в Пыть-Яхский городской суд Ханты-Мансийского автономного округа-Югры.</w:t>
      </w:r>
    </w:p>
    <w:p w:rsidR="0082736A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C76288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C76288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C76288" w:rsidRPr="0082736A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  <w:t>Клочков А.А.</w:t>
      </w:r>
    </w:p>
    <w:p w:rsidR="0082736A" w:rsidRPr="0082736A" w:rsidP="0082736A">
      <w:pPr>
        <w:jc w:val="both"/>
      </w:pPr>
      <w:r>
        <w:rPr>
          <w:rFonts w:eastAsia="MS Mincho"/>
          <w:sz w:val="28"/>
          <w:szCs w:val="28"/>
        </w:rPr>
        <w:t>-</w:t>
      </w:r>
    </w:p>
    <w:p w:rsidR="0082736A" w:rsidP="0082736A">
      <w:pPr>
        <w:jc w:val="both"/>
      </w:pPr>
    </w:p>
    <w:p w:rsidR="003B5B82" w:rsidP="0082736A">
      <w:pPr>
        <w:jc w:val="both"/>
      </w:pPr>
    </w:p>
    <w:p w:rsidR="003B5B82" w:rsidP="0082736A">
      <w:pPr>
        <w:jc w:val="both"/>
      </w:pPr>
    </w:p>
    <w:sectPr w:rsidSect="00455630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4A48"/>
    <w:rsid w:val="000D2925"/>
    <w:rsid w:val="000E6B8C"/>
    <w:rsid w:val="000F1C88"/>
    <w:rsid w:val="000F1F0F"/>
    <w:rsid w:val="000F3466"/>
    <w:rsid w:val="00105E3E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0F94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65863"/>
    <w:rsid w:val="002771C3"/>
    <w:rsid w:val="00290899"/>
    <w:rsid w:val="00292795"/>
    <w:rsid w:val="002A0F71"/>
    <w:rsid w:val="002A3FBA"/>
    <w:rsid w:val="002A79A4"/>
    <w:rsid w:val="002B0EC4"/>
    <w:rsid w:val="002B11C9"/>
    <w:rsid w:val="002B1410"/>
    <w:rsid w:val="002B5A96"/>
    <w:rsid w:val="002B5E35"/>
    <w:rsid w:val="002B67F7"/>
    <w:rsid w:val="002C1190"/>
    <w:rsid w:val="002C1CA4"/>
    <w:rsid w:val="002D48E7"/>
    <w:rsid w:val="002E387D"/>
    <w:rsid w:val="002F084A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32FA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52E7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B5B82"/>
    <w:rsid w:val="003C4FD7"/>
    <w:rsid w:val="003C653C"/>
    <w:rsid w:val="003D2D3A"/>
    <w:rsid w:val="003D4B11"/>
    <w:rsid w:val="003F1787"/>
    <w:rsid w:val="003F1C4A"/>
    <w:rsid w:val="003F61F5"/>
    <w:rsid w:val="003F7274"/>
    <w:rsid w:val="004030BF"/>
    <w:rsid w:val="0041192F"/>
    <w:rsid w:val="00416CBC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09C7"/>
    <w:rsid w:val="004A1F1C"/>
    <w:rsid w:val="004A4247"/>
    <w:rsid w:val="004B0D55"/>
    <w:rsid w:val="004B2986"/>
    <w:rsid w:val="004B556B"/>
    <w:rsid w:val="004B6F0D"/>
    <w:rsid w:val="004B751C"/>
    <w:rsid w:val="004B7668"/>
    <w:rsid w:val="004D0D4F"/>
    <w:rsid w:val="004D3AC0"/>
    <w:rsid w:val="004F44CA"/>
    <w:rsid w:val="004F7FEE"/>
    <w:rsid w:val="00504AA7"/>
    <w:rsid w:val="00507B79"/>
    <w:rsid w:val="00511BEA"/>
    <w:rsid w:val="00514A32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2094"/>
    <w:rsid w:val="00574DC0"/>
    <w:rsid w:val="005771F5"/>
    <w:rsid w:val="00585163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4241"/>
    <w:rsid w:val="005F760C"/>
    <w:rsid w:val="005F7DC7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4F2E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2AA"/>
    <w:rsid w:val="00747A0E"/>
    <w:rsid w:val="00752B8A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E78E8"/>
    <w:rsid w:val="007F177F"/>
    <w:rsid w:val="007F229A"/>
    <w:rsid w:val="007F4BF6"/>
    <w:rsid w:val="007F6D78"/>
    <w:rsid w:val="00802932"/>
    <w:rsid w:val="00805E59"/>
    <w:rsid w:val="0080721A"/>
    <w:rsid w:val="008138A7"/>
    <w:rsid w:val="00813AC9"/>
    <w:rsid w:val="0082736A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2341"/>
    <w:rsid w:val="0097647D"/>
    <w:rsid w:val="00983DDC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701E2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235DA"/>
    <w:rsid w:val="00B378E2"/>
    <w:rsid w:val="00B44132"/>
    <w:rsid w:val="00B44E6F"/>
    <w:rsid w:val="00B46657"/>
    <w:rsid w:val="00B47C8F"/>
    <w:rsid w:val="00B53452"/>
    <w:rsid w:val="00B55C99"/>
    <w:rsid w:val="00B5691C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56C"/>
    <w:rsid w:val="00C02856"/>
    <w:rsid w:val="00C11DE2"/>
    <w:rsid w:val="00C16D29"/>
    <w:rsid w:val="00C300F5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5166"/>
    <w:rsid w:val="00C76288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032F7"/>
    <w:rsid w:val="00D10D4D"/>
    <w:rsid w:val="00D15F4D"/>
    <w:rsid w:val="00D221E8"/>
    <w:rsid w:val="00D23A08"/>
    <w:rsid w:val="00D258AC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B7505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378A7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C65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1FCE-0EEB-44B3-82DE-24357469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